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E28" w:rsidRPr="00346F90" w:rsidRDefault="00346F90">
      <w:pPr>
        <w:spacing w:after="80"/>
        <w:jc w:val="center"/>
      </w:pPr>
      <w:r w:rsidRPr="00346F90">
        <w:rPr>
          <w:rFonts w:eastAsia="Arial"/>
          <w:b/>
          <w:bCs/>
          <w:noProof/>
          <w:sz w:val="32"/>
          <w:szCs w:val="32"/>
        </w:rPr>
        <w:drawing>
          <wp:anchor distT="0" distB="0" distL="114300" distR="114300" simplePos="0" relativeHeight="251659264" behindDoc="1" locked="0" layoutInCell="1" allowOverlap="1" wp14:anchorId="037FE25B" wp14:editId="5C1B624C">
            <wp:simplePos x="0" y="0"/>
            <wp:positionH relativeFrom="column">
              <wp:posOffset>5783153</wp:posOffset>
            </wp:positionH>
            <wp:positionV relativeFrom="paragraph">
              <wp:posOffset>-587375</wp:posOffset>
            </wp:positionV>
            <wp:extent cx="1005706" cy="1060166"/>
            <wp:effectExtent l="0" t="0" r="0" b="0"/>
            <wp:wrapNone/>
            <wp:docPr id="408020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20007" name="Picture 1"/>
                    <pic:cNvPicPr/>
                  </pic:nvPicPr>
                  <pic:blipFill rotWithShape="1">
                    <a:blip r:embed="rId6"/>
                    <a:srcRect l="-2012" t="-2133" r="2012" b="26882"/>
                    <a:stretch/>
                  </pic:blipFill>
                  <pic:spPr bwMode="auto">
                    <a:xfrm>
                      <a:off x="0" y="0"/>
                      <a:ext cx="1005706" cy="1060166"/>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90">
        <w:rPr>
          <w:b/>
          <w:bCs/>
          <w:sz w:val="32"/>
          <w:szCs w:val="32"/>
        </w:rPr>
        <w:t>Wassim Omran | Electrical Engineer &amp; AI Specialist</w:t>
      </w:r>
    </w:p>
    <w:p w:rsidR="00245E28" w:rsidRPr="00346F90" w:rsidRDefault="00000000">
      <w:pPr>
        <w:spacing w:after="120"/>
        <w:jc w:val="center"/>
      </w:pPr>
      <w:r w:rsidRPr="00346F90">
        <w:rPr>
          <w:sz w:val="18"/>
          <w:szCs w:val="18"/>
        </w:rPr>
        <w:t>+966 050 951 7855 | +961 70 266 236 |</w:t>
      </w:r>
      <w:r w:rsidR="00346F90" w:rsidRPr="00346F90">
        <w:rPr>
          <w:rFonts w:eastAsia="Arial"/>
        </w:rPr>
        <w:t xml:space="preserve"> </w:t>
      </w:r>
      <w:hyperlink r:id="rId7" w:history="1">
        <w:r w:rsidR="00346F90" w:rsidRPr="00346F90">
          <w:rPr>
            <w:rStyle w:val="Hyperlink"/>
            <w:rFonts w:eastAsia="Arial"/>
            <w:color w:val="98A7BD" w:themeColor="text2" w:themeTint="80"/>
          </w:rPr>
          <w:t>wassimomran62@gmail.com</w:t>
        </w:r>
      </w:hyperlink>
      <w:r w:rsidR="00346F90" w:rsidRPr="00346F90">
        <w:rPr>
          <w:rStyle w:val="Hyperlink"/>
          <w:rFonts w:eastAsia="Arial"/>
          <w:color w:val="auto"/>
          <w:u w:val="none"/>
        </w:rPr>
        <w:t xml:space="preserve"> </w:t>
      </w:r>
      <w:r w:rsidR="00346F90" w:rsidRPr="00346F90">
        <w:rPr>
          <w:sz w:val="18"/>
          <w:szCs w:val="18"/>
        </w:rPr>
        <w:t>|</w:t>
      </w:r>
      <w:r w:rsidR="00346F90" w:rsidRPr="00346F90">
        <w:rPr>
          <w:rFonts w:eastAsia="Arial"/>
        </w:rPr>
        <w:t xml:space="preserve"> </w:t>
      </w:r>
      <w:hyperlink r:id="rId8" w:history="1">
        <w:r w:rsidR="00346F90" w:rsidRPr="00346F90">
          <w:rPr>
            <w:rStyle w:val="Hyperlink"/>
            <w:color w:val="98A7BD" w:themeColor="text2" w:themeTint="80"/>
          </w:rPr>
          <w:t>LinkedIn</w:t>
        </w:r>
      </w:hyperlink>
      <w:r w:rsidR="00346F90" w:rsidRPr="00346F90">
        <w:t xml:space="preserve"> </w:t>
      </w:r>
      <w:r w:rsidRPr="00346F90">
        <w:rPr>
          <w:sz w:val="18"/>
          <w:szCs w:val="18"/>
        </w:rPr>
        <w:t>| 30/01/2001</w:t>
      </w:r>
    </w:p>
    <w:p w:rsidR="00245E28" w:rsidRPr="00346F90" w:rsidRDefault="00000000">
      <w:pPr>
        <w:spacing w:after="160"/>
      </w:pPr>
      <w:r w:rsidRPr="00346F90">
        <w:t>Electrical engineer passionate about leveraging technology to solve real-world challenges—from revolutionizing accessibility to optimizing industrial manufacturing. Inventor of "The Infinity Glove," a patented assistive technology that transforms communication for individuals with hearing and speech impairments. Additionally an AI specialist with deep expertise in prompt engineering and the design, development, and deployment of autonomous AI agents.</w:t>
      </w:r>
    </w:p>
    <w:p w:rsidR="00245E28" w:rsidRPr="00346F90" w:rsidRDefault="00000000">
      <w:pPr>
        <w:spacing w:before="240" w:after="120"/>
        <w:jc w:val="center"/>
      </w:pPr>
      <w:r w:rsidRPr="00346F90">
        <w:rPr>
          <w:b/>
          <w:bCs/>
          <w:sz w:val="24"/>
          <w:szCs w:val="24"/>
          <w:u w:val="single"/>
        </w:rPr>
        <w:t>EXPERIENCE</w:t>
      </w:r>
    </w:p>
    <w:p w:rsidR="00245E28" w:rsidRPr="00346F90" w:rsidRDefault="00000000">
      <w:pPr>
        <w:spacing w:before="160" w:after="60"/>
      </w:pPr>
      <w:r w:rsidRPr="00346F90">
        <w:rPr>
          <w:b/>
          <w:bCs/>
          <w:sz w:val="22"/>
          <w:szCs w:val="22"/>
        </w:rPr>
        <w:t xml:space="preserve">Process and Line Senior Coordinator - NAPCO Consumer - </w:t>
      </w:r>
      <w:r w:rsidR="00346F90">
        <w:rPr>
          <w:b/>
          <w:bCs/>
          <w:sz w:val="22"/>
          <w:szCs w:val="22"/>
        </w:rPr>
        <w:t>October</w:t>
      </w:r>
      <w:r w:rsidRPr="00346F90">
        <w:rPr>
          <w:b/>
          <w:bCs/>
          <w:sz w:val="22"/>
          <w:szCs w:val="22"/>
        </w:rPr>
        <w:t xml:space="preserve"> 2025 – Present</w:t>
      </w:r>
    </w:p>
    <w:p w:rsidR="00245E28" w:rsidRPr="00346F90" w:rsidRDefault="00000000">
      <w:pPr>
        <w:pStyle w:val="ListParagraph"/>
        <w:numPr>
          <w:ilvl w:val="0"/>
          <w:numId w:val="2"/>
        </w:numPr>
        <w:spacing w:before="40" w:after="40"/>
      </w:pPr>
      <w:r w:rsidRPr="00346F90">
        <w:t xml:space="preserve">Lead machine vision inspection across 7 high-speed diaper/napkin production lines using AccuSentry </w:t>
      </w:r>
      <w:r w:rsidR="00346F90">
        <w:t>vision</w:t>
      </w:r>
      <w:r w:rsidRPr="00346F90">
        <w:t xml:space="preserve"> systems</w:t>
      </w:r>
    </w:p>
    <w:p w:rsidR="00245E28" w:rsidRDefault="00000000">
      <w:pPr>
        <w:pStyle w:val="ListParagraph"/>
        <w:numPr>
          <w:ilvl w:val="0"/>
          <w:numId w:val="2"/>
        </w:numPr>
        <w:spacing w:before="40" w:after="40"/>
      </w:pPr>
      <w:r w:rsidRPr="00346F90">
        <w:t>Spearheading centralized data collection infrastructure project to unify quality metrics across all lines</w:t>
      </w:r>
    </w:p>
    <w:p w:rsidR="00245E28" w:rsidRPr="00346F90" w:rsidRDefault="00000000">
      <w:pPr>
        <w:pStyle w:val="ListParagraph"/>
        <w:numPr>
          <w:ilvl w:val="0"/>
          <w:numId w:val="2"/>
        </w:numPr>
        <w:spacing w:before="40" w:after="40"/>
      </w:pPr>
      <w:r w:rsidRPr="00346F90">
        <w:t>Develop Python scripts for defect analysis and inspection parameter optimization</w:t>
      </w:r>
    </w:p>
    <w:p w:rsidR="00245E28" w:rsidRDefault="00000000">
      <w:pPr>
        <w:pStyle w:val="ListParagraph"/>
        <w:numPr>
          <w:ilvl w:val="0"/>
          <w:numId w:val="2"/>
        </w:numPr>
        <w:spacing w:before="40" w:after="40"/>
      </w:pPr>
      <w:r w:rsidRPr="00346F90">
        <w:t>Configure multi-camera systems and PLC integration for real-time quality control</w:t>
      </w:r>
    </w:p>
    <w:p w:rsidR="00076011" w:rsidRPr="00346F90" w:rsidRDefault="00076011" w:rsidP="00076011">
      <w:pPr>
        <w:pStyle w:val="ListParagraph"/>
        <w:numPr>
          <w:ilvl w:val="0"/>
          <w:numId w:val="2"/>
        </w:numPr>
        <w:spacing w:before="40" w:after="40"/>
      </w:pPr>
      <w:r>
        <w:t>Commisionning and project lead for new machines</w:t>
      </w:r>
    </w:p>
    <w:p w:rsidR="00245E28" w:rsidRPr="00346F90" w:rsidRDefault="00000000">
      <w:pPr>
        <w:spacing w:before="160" w:after="60"/>
      </w:pPr>
      <w:r w:rsidRPr="00346F90">
        <w:rPr>
          <w:b/>
          <w:bCs/>
          <w:sz w:val="22"/>
          <w:szCs w:val="22"/>
        </w:rPr>
        <w:t>AI Prompt Engineer &amp; Agent Developer - Freelance / Independent - January 2024 – Present</w:t>
      </w:r>
    </w:p>
    <w:p w:rsidR="00245E28" w:rsidRPr="00346F90" w:rsidRDefault="00000000">
      <w:pPr>
        <w:pStyle w:val="ListParagraph"/>
        <w:numPr>
          <w:ilvl w:val="0"/>
          <w:numId w:val="2"/>
        </w:numPr>
        <w:spacing w:before="40" w:after="40"/>
      </w:pPr>
      <w:r w:rsidRPr="00346F90">
        <w:t>Design and deploy autonomous AI agents using frameworks such as AutoGPT, and custom multi-agent pipelines</w:t>
      </w:r>
    </w:p>
    <w:p w:rsidR="00245E28" w:rsidRPr="00346F90" w:rsidRDefault="00000000">
      <w:pPr>
        <w:pStyle w:val="ListParagraph"/>
        <w:numPr>
          <w:ilvl w:val="0"/>
          <w:numId w:val="2"/>
        </w:numPr>
        <w:spacing w:before="40" w:after="40"/>
      </w:pPr>
      <w:r w:rsidRPr="00346F90">
        <w:t>Craft advanced prompt engineering strategies including retrieval-augmented generation (RAG) techniques</w:t>
      </w:r>
    </w:p>
    <w:p w:rsidR="00245E28" w:rsidRPr="00346F90" w:rsidRDefault="00000000">
      <w:pPr>
        <w:pStyle w:val="ListParagraph"/>
        <w:numPr>
          <w:ilvl w:val="0"/>
          <w:numId w:val="2"/>
        </w:numPr>
        <w:spacing w:before="40" w:after="40"/>
      </w:pPr>
      <w:r w:rsidRPr="00346F90">
        <w:t>Build AI-powered automation workflows integrating LLMs (GPT-4, Claude, Gemini) with external APIs, databases, and business tools</w:t>
      </w:r>
    </w:p>
    <w:p w:rsidR="00245E28" w:rsidRPr="00346F90" w:rsidRDefault="00000000">
      <w:pPr>
        <w:pStyle w:val="ListParagraph"/>
        <w:numPr>
          <w:ilvl w:val="0"/>
          <w:numId w:val="2"/>
        </w:numPr>
        <w:spacing w:before="40" w:after="40"/>
      </w:pPr>
      <w:r w:rsidRPr="00346F90">
        <w:t>Develop and fine-tune domain-specific AI assistants for industrial, medical, and business applications</w:t>
      </w:r>
    </w:p>
    <w:p w:rsidR="00245E28" w:rsidRDefault="00000000">
      <w:pPr>
        <w:pStyle w:val="ListParagraph"/>
        <w:numPr>
          <w:ilvl w:val="0"/>
          <w:numId w:val="2"/>
        </w:numPr>
        <w:spacing w:before="40" w:after="40"/>
      </w:pPr>
      <w:r w:rsidRPr="00346F90">
        <w:t>Consult on AI integration strategies, helping organizations adopt generative AI tools to optimize operations and productivity</w:t>
      </w:r>
    </w:p>
    <w:p w:rsidR="00203BFF" w:rsidRPr="00346F90" w:rsidRDefault="00203BFF" w:rsidP="00203BFF">
      <w:pPr>
        <w:spacing w:before="160" w:after="60"/>
      </w:pPr>
      <w:r w:rsidRPr="00346F90">
        <w:rPr>
          <w:b/>
          <w:bCs/>
          <w:sz w:val="22"/>
          <w:szCs w:val="22"/>
        </w:rPr>
        <w:t xml:space="preserve">Entrepreneur - "The Infinity Glove" </w:t>
      </w:r>
      <w:hyperlink r:id="rId9" w:history="1">
        <w:r w:rsidRPr="00203BFF">
          <w:rPr>
            <w:rStyle w:val="Hyperlink"/>
            <w:b/>
            <w:bCs/>
            <w:sz w:val="22"/>
            <w:szCs w:val="22"/>
          </w:rPr>
          <w:t>(click here)</w:t>
        </w:r>
      </w:hyperlink>
      <w:r>
        <w:rPr>
          <w:b/>
          <w:bCs/>
          <w:sz w:val="22"/>
          <w:szCs w:val="22"/>
        </w:rPr>
        <w:t xml:space="preserve"> </w:t>
      </w:r>
      <w:r w:rsidRPr="00346F90">
        <w:rPr>
          <w:b/>
          <w:bCs/>
          <w:sz w:val="22"/>
          <w:szCs w:val="22"/>
        </w:rPr>
        <w:t>- January 2023 – January 2026</w:t>
      </w:r>
    </w:p>
    <w:p w:rsidR="00203BFF" w:rsidRPr="00346F90" w:rsidRDefault="00203BFF" w:rsidP="00203BFF">
      <w:pPr>
        <w:pStyle w:val="ListParagraph"/>
        <w:numPr>
          <w:ilvl w:val="0"/>
          <w:numId w:val="2"/>
        </w:numPr>
        <w:spacing w:before="40" w:after="40"/>
      </w:pPr>
      <w:r w:rsidRPr="00346F90">
        <w:t>Designed and patented a sign language translation glove for individuals with hearing/speech impairments</w:t>
      </w:r>
    </w:p>
    <w:p w:rsidR="00203BFF" w:rsidRPr="00346F90" w:rsidRDefault="00203BFF" w:rsidP="00203BFF">
      <w:pPr>
        <w:pStyle w:val="ListParagraph"/>
        <w:numPr>
          <w:ilvl w:val="0"/>
          <w:numId w:val="2"/>
        </w:numPr>
        <w:spacing w:before="40" w:after="40"/>
      </w:pPr>
      <w:r w:rsidRPr="00346F90">
        <w:t>Gained viral media coverage across Lebanon and Middle East news channels</w:t>
      </w:r>
    </w:p>
    <w:p w:rsidR="00203BFF" w:rsidRPr="00346F90" w:rsidRDefault="00203BFF" w:rsidP="00203BFF">
      <w:pPr>
        <w:pStyle w:val="ListParagraph"/>
        <w:numPr>
          <w:ilvl w:val="0"/>
          <w:numId w:val="2"/>
        </w:numPr>
        <w:spacing w:before="40" w:after="40"/>
      </w:pPr>
      <w:r w:rsidRPr="00346F90">
        <w:t>Showcased at GITEX, Step Conference, Youth X, MBRIF, and Global Student Entrepreneur Awards</w:t>
      </w:r>
    </w:p>
    <w:p w:rsidR="00203BFF" w:rsidRPr="00346F90" w:rsidRDefault="00203BFF" w:rsidP="00203BFF">
      <w:pPr>
        <w:spacing w:before="160" w:after="60"/>
      </w:pPr>
      <w:r w:rsidRPr="00346F90">
        <w:rPr>
          <w:b/>
          <w:bCs/>
          <w:sz w:val="22"/>
          <w:szCs w:val="22"/>
        </w:rPr>
        <w:t xml:space="preserve">Entrepreneur </w:t>
      </w:r>
      <w:r>
        <w:rPr>
          <w:b/>
          <w:bCs/>
          <w:sz w:val="22"/>
          <w:szCs w:val="22"/>
        </w:rPr>
        <w:t>–</w:t>
      </w:r>
      <w:r w:rsidRPr="00346F90">
        <w:rPr>
          <w:b/>
          <w:bCs/>
          <w:sz w:val="22"/>
          <w:szCs w:val="22"/>
        </w:rPr>
        <w:t xml:space="preserve"> "Krono Digital Agency"</w:t>
      </w:r>
      <w:r>
        <w:rPr>
          <w:b/>
          <w:bCs/>
          <w:sz w:val="22"/>
          <w:szCs w:val="22"/>
        </w:rPr>
        <w:t xml:space="preserve"> </w:t>
      </w:r>
      <w:hyperlink r:id="rId10" w:history="1">
        <w:r w:rsidRPr="006C65A3">
          <w:rPr>
            <w:rStyle w:val="Hyperlink"/>
            <w:b/>
            <w:bCs/>
            <w:sz w:val="22"/>
            <w:szCs w:val="22"/>
          </w:rPr>
          <w:t>(click here)</w:t>
        </w:r>
      </w:hyperlink>
      <w:r w:rsidRPr="00346F90">
        <w:rPr>
          <w:b/>
          <w:bCs/>
          <w:sz w:val="22"/>
          <w:szCs w:val="22"/>
        </w:rPr>
        <w:t xml:space="preserve"> - January 2023 – January 2026</w:t>
      </w:r>
    </w:p>
    <w:p w:rsidR="00203BFF" w:rsidRPr="00346F90" w:rsidRDefault="00203BFF" w:rsidP="00203BFF">
      <w:pPr>
        <w:pStyle w:val="ListParagraph"/>
        <w:numPr>
          <w:ilvl w:val="0"/>
          <w:numId w:val="2"/>
        </w:numPr>
        <w:spacing w:before="160" w:after="60"/>
      </w:pPr>
      <w:r w:rsidRPr="00346F90">
        <w:t>Founded digital agency specializing in web design and mobile app development</w:t>
      </w:r>
    </w:p>
    <w:p w:rsidR="00245E28" w:rsidRPr="00346F90" w:rsidRDefault="00000000">
      <w:pPr>
        <w:spacing w:before="160" w:after="60"/>
      </w:pPr>
      <w:r w:rsidRPr="00346F90">
        <w:rPr>
          <w:b/>
          <w:bCs/>
          <w:sz w:val="22"/>
          <w:szCs w:val="22"/>
        </w:rPr>
        <w:t>QA/QC Engineer - Full Time - MASQ Lighting Company - June 2024 – March 2025</w:t>
      </w:r>
    </w:p>
    <w:p w:rsidR="00245E28" w:rsidRPr="00346F90" w:rsidRDefault="00000000">
      <w:pPr>
        <w:pStyle w:val="ListParagraph"/>
        <w:numPr>
          <w:ilvl w:val="0"/>
          <w:numId w:val="2"/>
        </w:numPr>
        <w:spacing w:before="40" w:after="40"/>
      </w:pPr>
      <w:r w:rsidRPr="00346F90">
        <w:t>Collaborated with the development team to enhance lighting designs, focusing on Innovation/Efficiency</w:t>
      </w:r>
    </w:p>
    <w:p w:rsidR="00245E28" w:rsidRPr="00346F90" w:rsidRDefault="00000000">
      <w:pPr>
        <w:pStyle w:val="ListParagraph"/>
        <w:numPr>
          <w:ilvl w:val="0"/>
          <w:numId w:val="2"/>
        </w:numPr>
        <w:spacing w:before="40" w:after="40"/>
      </w:pPr>
      <w:r w:rsidRPr="00346F90">
        <w:t>Resolved quality issues with developers, ensuring timely delivery of flawless products</w:t>
      </w:r>
    </w:p>
    <w:p w:rsidR="00245E28" w:rsidRPr="00346F90" w:rsidRDefault="00000000">
      <w:pPr>
        <w:spacing w:before="160" w:after="60"/>
      </w:pPr>
      <w:r w:rsidRPr="00346F90">
        <w:rPr>
          <w:b/>
          <w:bCs/>
          <w:sz w:val="22"/>
          <w:szCs w:val="22"/>
        </w:rPr>
        <w:t>Biomedical Engineer - NINI Hospital, Lebanon - October 2023 – May 2024</w:t>
      </w:r>
    </w:p>
    <w:p w:rsidR="00245E28" w:rsidRPr="00346F90" w:rsidRDefault="00000000">
      <w:pPr>
        <w:pStyle w:val="ListParagraph"/>
        <w:numPr>
          <w:ilvl w:val="0"/>
          <w:numId w:val="2"/>
        </w:numPr>
        <w:spacing w:before="40" w:after="40"/>
      </w:pPr>
      <w:r w:rsidRPr="00346F90">
        <w:t>Managed the upkeep of critical medical devices</w:t>
      </w:r>
    </w:p>
    <w:p w:rsidR="00245E28" w:rsidRPr="00346F90" w:rsidRDefault="00000000">
      <w:pPr>
        <w:pStyle w:val="ListParagraph"/>
        <w:numPr>
          <w:ilvl w:val="0"/>
          <w:numId w:val="2"/>
        </w:numPr>
        <w:spacing w:before="40" w:after="40"/>
      </w:pPr>
      <w:r w:rsidRPr="00346F90">
        <w:t>Enhanced operational efficiency by conducting regular maintenance</w:t>
      </w:r>
    </w:p>
    <w:p w:rsidR="00245E28" w:rsidRPr="00346F90" w:rsidRDefault="00000000">
      <w:pPr>
        <w:spacing w:before="160" w:after="60"/>
      </w:pPr>
      <w:r w:rsidRPr="00346F90">
        <w:rPr>
          <w:b/>
          <w:bCs/>
          <w:sz w:val="22"/>
          <w:szCs w:val="22"/>
        </w:rPr>
        <w:t>Maintenance Electrical Engineer - ADNPC, Lebanon - May 2023 – January 2024</w:t>
      </w:r>
    </w:p>
    <w:p w:rsidR="00245E28" w:rsidRPr="00346F90" w:rsidRDefault="00000000">
      <w:pPr>
        <w:pStyle w:val="ListParagraph"/>
        <w:numPr>
          <w:ilvl w:val="0"/>
          <w:numId w:val="2"/>
        </w:numPr>
        <w:spacing w:before="40" w:after="40"/>
      </w:pPr>
      <w:r w:rsidRPr="00346F90">
        <w:t>Troubleshooted thermoforming, injection, carton, and plastic machines</w:t>
      </w:r>
    </w:p>
    <w:p w:rsidR="00245E28" w:rsidRPr="00346F90" w:rsidRDefault="00000000">
      <w:pPr>
        <w:pStyle w:val="ListParagraph"/>
        <w:numPr>
          <w:ilvl w:val="0"/>
          <w:numId w:val="2"/>
        </w:numPr>
        <w:spacing w:before="40" w:after="40"/>
      </w:pPr>
      <w:r w:rsidRPr="00346F90">
        <w:t>Diagnosed electrical faults and implemented timely solutions to minimize downtime</w:t>
      </w:r>
    </w:p>
    <w:p w:rsidR="00245E28" w:rsidRPr="00346F90" w:rsidRDefault="00000000">
      <w:pPr>
        <w:spacing w:before="160" w:after="60"/>
      </w:pPr>
      <w:r w:rsidRPr="00346F90">
        <w:rPr>
          <w:b/>
          <w:bCs/>
          <w:sz w:val="22"/>
          <w:szCs w:val="22"/>
        </w:rPr>
        <w:t>Maintenance Electrical Engineer - Intern - Zeeni, Lebanon - May 2021 – October 2021</w:t>
      </w:r>
    </w:p>
    <w:p w:rsidR="00245E28" w:rsidRPr="00346F90" w:rsidRDefault="00000000">
      <w:pPr>
        <w:pStyle w:val="ListParagraph"/>
        <w:numPr>
          <w:ilvl w:val="0"/>
          <w:numId w:val="2"/>
        </w:numPr>
        <w:spacing w:before="40" w:after="40"/>
      </w:pPr>
      <w:r w:rsidRPr="00346F90">
        <w:t>Maintained diverse electrical systems across the facility</w:t>
      </w:r>
    </w:p>
    <w:p w:rsidR="00245E28" w:rsidRPr="00346F90" w:rsidRDefault="00000000">
      <w:pPr>
        <w:pStyle w:val="ListParagraph"/>
        <w:numPr>
          <w:ilvl w:val="0"/>
          <w:numId w:val="2"/>
        </w:numPr>
        <w:spacing w:before="40" w:after="40"/>
      </w:pPr>
      <w:r w:rsidRPr="00346F90">
        <w:t>Programmed and operated PLCs for industrial automation</w:t>
      </w:r>
    </w:p>
    <w:p w:rsidR="00346F90" w:rsidRPr="00346F90" w:rsidRDefault="00346F90" w:rsidP="00346F90">
      <w:pPr>
        <w:spacing w:before="160" w:after="60"/>
      </w:pPr>
    </w:p>
    <w:p w:rsidR="00346F90" w:rsidRPr="00346F90" w:rsidRDefault="00346F90" w:rsidP="00346F90">
      <w:pPr>
        <w:spacing w:before="160" w:after="60"/>
      </w:pPr>
    </w:p>
    <w:p w:rsidR="006C65A3" w:rsidRDefault="006C65A3">
      <w:pPr>
        <w:spacing w:before="240" w:after="120"/>
        <w:jc w:val="center"/>
        <w:rPr>
          <w:b/>
          <w:bCs/>
          <w:sz w:val="24"/>
          <w:szCs w:val="24"/>
          <w:u w:val="single"/>
        </w:rPr>
      </w:pPr>
    </w:p>
    <w:p w:rsidR="00245E28" w:rsidRPr="00346F90" w:rsidRDefault="00000000">
      <w:pPr>
        <w:spacing w:before="240" w:after="120"/>
        <w:jc w:val="center"/>
      </w:pPr>
      <w:r w:rsidRPr="00346F90">
        <w:rPr>
          <w:b/>
          <w:bCs/>
          <w:sz w:val="24"/>
          <w:szCs w:val="24"/>
          <w:u w:val="single"/>
        </w:rPr>
        <w:lastRenderedPageBreak/>
        <w:t>EDUCATION</w:t>
      </w:r>
    </w:p>
    <w:p w:rsidR="00245E28" w:rsidRPr="00346F90" w:rsidRDefault="00000000">
      <w:pPr>
        <w:spacing w:before="160" w:after="60"/>
      </w:pPr>
      <w:r w:rsidRPr="00346F90">
        <w:rPr>
          <w:b/>
          <w:bCs/>
          <w:sz w:val="22"/>
          <w:szCs w:val="22"/>
        </w:rPr>
        <w:t>Master's in Electrical Engineering - University of Balamand - September 2023 – May 2024</w:t>
      </w:r>
    </w:p>
    <w:p w:rsidR="00245E28" w:rsidRDefault="00000000">
      <w:pPr>
        <w:pStyle w:val="ListParagraph"/>
        <w:numPr>
          <w:ilvl w:val="0"/>
          <w:numId w:val="2"/>
        </w:numPr>
        <w:spacing w:before="40" w:after="40"/>
      </w:pPr>
      <w:r w:rsidRPr="00346F90">
        <w:t>Cumulative GPA 85/100</w:t>
      </w:r>
    </w:p>
    <w:p w:rsidR="00076011" w:rsidRPr="00346F90" w:rsidRDefault="00076011">
      <w:pPr>
        <w:pStyle w:val="ListParagraph"/>
        <w:numPr>
          <w:ilvl w:val="0"/>
          <w:numId w:val="2"/>
        </w:numPr>
        <w:spacing w:before="40" w:after="40"/>
      </w:pPr>
      <w:r>
        <w:t>Focused on AI algorithms and machine vision</w:t>
      </w:r>
    </w:p>
    <w:p w:rsidR="00245E28" w:rsidRPr="00346F90" w:rsidRDefault="00000000">
      <w:pPr>
        <w:spacing w:before="160" w:after="60"/>
      </w:pPr>
      <w:r w:rsidRPr="00346F90">
        <w:rPr>
          <w:b/>
          <w:bCs/>
          <w:sz w:val="22"/>
          <w:szCs w:val="22"/>
        </w:rPr>
        <w:t>Bachelor of Electrical Engineering - Notre Dame University Louaize - September 2018 – May 2023</w:t>
      </w:r>
    </w:p>
    <w:p w:rsidR="00245E28" w:rsidRPr="00346F90" w:rsidRDefault="00000000">
      <w:pPr>
        <w:pStyle w:val="ListParagraph"/>
        <w:numPr>
          <w:ilvl w:val="0"/>
          <w:numId w:val="2"/>
        </w:numPr>
        <w:spacing w:before="40" w:after="40"/>
      </w:pPr>
      <w:r w:rsidRPr="00346F90">
        <w:t>Cumulative GPA of 3.5/4</w:t>
      </w:r>
    </w:p>
    <w:p w:rsidR="00245E28" w:rsidRPr="00346F90" w:rsidRDefault="00000000">
      <w:pPr>
        <w:pStyle w:val="ListParagraph"/>
        <w:numPr>
          <w:ilvl w:val="0"/>
          <w:numId w:val="2"/>
        </w:numPr>
        <w:spacing w:before="40" w:after="40"/>
      </w:pPr>
      <w:r w:rsidRPr="00346F90">
        <w:t>Awarded Most Talented Alumni Trophy</w:t>
      </w:r>
    </w:p>
    <w:p w:rsidR="00245E28" w:rsidRPr="00346F90" w:rsidRDefault="00000000">
      <w:pPr>
        <w:spacing w:before="160" w:after="60"/>
      </w:pPr>
      <w:r w:rsidRPr="00346F90">
        <w:rPr>
          <w:b/>
          <w:bCs/>
          <w:sz w:val="22"/>
          <w:szCs w:val="22"/>
        </w:rPr>
        <w:t>Startup Pathway Certificate - AEIC, American University of Dubai - January 2024 – May 2024</w:t>
      </w:r>
    </w:p>
    <w:p w:rsidR="00245E28" w:rsidRPr="00346F90" w:rsidRDefault="00000000">
      <w:pPr>
        <w:pStyle w:val="ListParagraph"/>
        <w:numPr>
          <w:ilvl w:val="0"/>
          <w:numId w:val="2"/>
        </w:numPr>
        <w:spacing w:before="40" w:after="40"/>
      </w:pPr>
      <w:r w:rsidRPr="00346F90">
        <w:t>Overall grade A (90.64%)</w:t>
      </w:r>
    </w:p>
    <w:p w:rsidR="00245E28" w:rsidRPr="00346F90" w:rsidRDefault="00000000">
      <w:pPr>
        <w:spacing w:before="240" w:after="120"/>
        <w:jc w:val="center"/>
      </w:pPr>
      <w:r w:rsidRPr="00346F90">
        <w:rPr>
          <w:b/>
          <w:bCs/>
          <w:sz w:val="24"/>
          <w:szCs w:val="24"/>
          <w:u w:val="single"/>
        </w:rPr>
        <w:t>SKILLS</w:t>
      </w:r>
    </w:p>
    <w:p w:rsidR="006C65A3" w:rsidRPr="006C65A3" w:rsidRDefault="00000000">
      <w:pPr>
        <w:spacing w:before="80" w:after="80"/>
        <w:rPr>
          <w:b/>
          <w:bCs/>
          <w:sz w:val="22"/>
          <w:szCs w:val="22"/>
        </w:rPr>
      </w:pPr>
      <w:r w:rsidRPr="006C65A3">
        <w:rPr>
          <w:b/>
          <w:bCs/>
          <w:sz w:val="22"/>
          <w:szCs w:val="22"/>
        </w:rPr>
        <w:t xml:space="preserve">AI &amp; Prompt Engineering:  </w:t>
      </w:r>
    </w:p>
    <w:p w:rsidR="00245E28" w:rsidRPr="00346F90" w:rsidRDefault="00000000">
      <w:pPr>
        <w:spacing w:before="80" w:after="80"/>
      </w:pPr>
      <w:r w:rsidRPr="00346F90">
        <w:t xml:space="preserve">Prompt Engineering, AI Agent Design &amp; Development, </w:t>
      </w:r>
      <w:r w:rsidR="00076011">
        <w:t xml:space="preserve">AI Native, </w:t>
      </w:r>
      <w:r w:rsidRPr="00346F90">
        <w:t>LangChain, AutoGPT, RAG (Retrieval-Augmented Generation), GPT-4, Claude, Gemini, Multi-Agent Pipelines, Fine-Tuning, LLM Integration, AI Workflow Automation, API</w:t>
      </w:r>
      <w:r w:rsidR="00076011">
        <w:t xml:space="preserve"> integrations.</w:t>
      </w:r>
    </w:p>
    <w:p w:rsidR="006C65A3" w:rsidRPr="006C65A3" w:rsidRDefault="00000000">
      <w:pPr>
        <w:spacing w:before="80" w:after="80"/>
        <w:rPr>
          <w:b/>
          <w:bCs/>
          <w:sz w:val="22"/>
          <w:szCs w:val="22"/>
        </w:rPr>
      </w:pPr>
      <w:r w:rsidRPr="006C65A3">
        <w:rPr>
          <w:b/>
          <w:bCs/>
          <w:sz w:val="22"/>
          <w:szCs w:val="22"/>
        </w:rPr>
        <w:t xml:space="preserve">Technical:  </w:t>
      </w:r>
    </w:p>
    <w:p w:rsidR="00245E28" w:rsidRPr="00346F90" w:rsidRDefault="00000000">
      <w:pPr>
        <w:spacing w:before="80" w:after="80"/>
      </w:pPr>
      <w:r w:rsidRPr="00346F90">
        <w:t>AccuSentry Vision Systems, Python, PLC Programming, PyTorch, MATLAB/Simulink, C++, Arduino, AutoCAD</w:t>
      </w:r>
      <w:r w:rsidR="006C65A3">
        <w:t>, Revit, Dialux, ETAP</w:t>
      </w:r>
      <w:r w:rsidRPr="00346F90">
        <w:t>, Proteus, Control Systems, Electronics</w:t>
      </w:r>
      <w:r w:rsidR="006C65A3">
        <w:t>, Low Voltage</w:t>
      </w:r>
    </w:p>
    <w:p w:rsidR="006C65A3" w:rsidRPr="006C65A3" w:rsidRDefault="00000000">
      <w:pPr>
        <w:spacing w:before="80" w:after="80"/>
        <w:rPr>
          <w:b/>
          <w:bCs/>
          <w:sz w:val="22"/>
          <w:szCs w:val="22"/>
        </w:rPr>
      </w:pPr>
      <w:r w:rsidRPr="006C65A3">
        <w:rPr>
          <w:b/>
          <w:bCs/>
          <w:sz w:val="22"/>
          <w:szCs w:val="22"/>
        </w:rPr>
        <w:t xml:space="preserve">Soft Skills:  </w:t>
      </w:r>
    </w:p>
    <w:p w:rsidR="00076011" w:rsidRPr="00076011" w:rsidRDefault="00000000" w:rsidP="00076011">
      <w:pPr>
        <w:spacing w:before="80" w:after="80"/>
        <w:rPr>
          <w:b/>
          <w:bCs/>
        </w:rPr>
      </w:pPr>
      <w:r w:rsidRPr="00076011">
        <w:t>Problem Solving, Project Management, Leadership, Time Management, Teamwork</w:t>
      </w:r>
      <w:r w:rsidR="00076011" w:rsidRPr="00076011">
        <w:br/>
      </w:r>
      <w:r w:rsidR="00076011" w:rsidRPr="00076011">
        <w:rPr>
          <w:b/>
          <w:bCs/>
        </w:rPr>
        <w:br/>
      </w:r>
      <w:r w:rsidR="00076011" w:rsidRPr="00076011">
        <w:rPr>
          <w:b/>
          <w:bCs/>
        </w:rPr>
        <w:tab/>
      </w:r>
      <w:r w:rsidR="00076011" w:rsidRPr="00076011">
        <w:rPr>
          <w:b/>
          <w:bCs/>
        </w:rPr>
        <w:tab/>
      </w:r>
      <w:r w:rsidR="00076011" w:rsidRPr="00076011">
        <w:rPr>
          <w:b/>
          <w:bCs/>
        </w:rPr>
        <w:tab/>
      </w:r>
      <w:r w:rsidR="00076011" w:rsidRPr="00076011">
        <w:rPr>
          <w:b/>
          <w:bCs/>
        </w:rPr>
        <w:tab/>
      </w:r>
      <w:r w:rsidR="00076011" w:rsidRPr="00076011">
        <w:rPr>
          <w:b/>
          <w:bCs/>
        </w:rPr>
        <w:tab/>
      </w:r>
      <w:r w:rsidR="00076011" w:rsidRPr="00076011">
        <w:rPr>
          <w:b/>
          <w:bCs/>
        </w:rPr>
        <w:tab/>
      </w:r>
    </w:p>
    <w:tbl>
      <w:tblPr>
        <w:tblStyle w:val="TableGrid"/>
        <w:tblW w:w="0" w:type="auto"/>
        <w:jc w:val="center"/>
        <w:tblLook w:val="04A0" w:firstRow="1" w:lastRow="0" w:firstColumn="1" w:lastColumn="0" w:noHBand="0" w:noVBand="1"/>
      </w:tblPr>
      <w:tblGrid>
        <w:gridCol w:w="3964"/>
        <w:gridCol w:w="4111"/>
      </w:tblGrid>
      <w:tr w:rsidR="00076011" w:rsidRPr="00076011" w:rsidTr="00076011">
        <w:trPr>
          <w:jc w:val="center"/>
        </w:trPr>
        <w:tc>
          <w:tcPr>
            <w:tcW w:w="3964" w:type="dxa"/>
            <w:vAlign w:val="center"/>
          </w:tcPr>
          <w:p w:rsidR="00076011" w:rsidRDefault="00076011" w:rsidP="00076011">
            <w:pPr>
              <w:spacing w:before="80" w:after="80"/>
              <w:jc w:val="center"/>
            </w:pPr>
            <w:r w:rsidRPr="00076011">
              <w:rPr>
                <w:b/>
                <w:bCs/>
                <w:u w:val="single"/>
              </w:rPr>
              <w:t>CERTIFICATIONS</w:t>
            </w:r>
          </w:p>
        </w:tc>
        <w:tc>
          <w:tcPr>
            <w:tcW w:w="4111" w:type="dxa"/>
            <w:vAlign w:val="center"/>
          </w:tcPr>
          <w:p w:rsidR="00076011" w:rsidRDefault="00076011" w:rsidP="00076011">
            <w:pPr>
              <w:spacing w:before="80" w:after="80"/>
              <w:jc w:val="center"/>
            </w:pPr>
            <w:r>
              <w:rPr>
                <w:b/>
                <w:bCs/>
                <w:u w:val="single"/>
              </w:rPr>
              <w:t>ISSUING ORGANIZATION</w:t>
            </w:r>
          </w:p>
        </w:tc>
      </w:tr>
      <w:tr w:rsidR="00076011" w:rsidRPr="00076011" w:rsidTr="00076011">
        <w:trPr>
          <w:jc w:val="center"/>
        </w:trPr>
        <w:tc>
          <w:tcPr>
            <w:tcW w:w="3964" w:type="dxa"/>
            <w:vAlign w:val="center"/>
          </w:tcPr>
          <w:p w:rsidR="00076011" w:rsidRPr="00076011" w:rsidRDefault="00076011" w:rsidP="00076011">
            <w:pPr>
              <w:spacing w:before="80" w:after="80"/>
            </w:pPr>
            <w:r>
              <w:t>Low Voltage Systems Design Essentials</w:t>
            </w:r>
          </w:p>
        </w:tc>
        <w:tc>
          <w:tcPr>
            <w:tcW w:w="4111" w:type="dxa"/>
            <w:vAlign w:val="center"/>
          </w:tcPr>
          <w:p w:rsidR="00076011" w:rsidRPr="00076011" w:rsidRDefault="00076011" w:rsidP="00076011">
            <w:pPr>
              <w:spacing w:before="80" w:after="80"/>
            </w:pPr>
            <w:hyperlink r:id="rId11" w:history="1">
              <w:r w:rsidRPr="00076011">
                <w:rPr>
                  <w:rStyle w:val="Hyperlink"/>
                </w:rPr>
                <w:t>Technica</w:t>
              </w:r>
              <w:r w:rsidRPr="00076011">
                <w:rPr>
                  <w:rStyle w:val="Hyperlink"/>
                </w:rPr>
                <w:t>l</w:t>
              </w:r>
              <w:r w:rsidRPr="00076011">
                <w:rPr>
                  <w:rStyle w:val="Hyperlink"/>
                </w:rPr>
                <w:t xml:space="preserve"> and Vocational Training Corporation</w:t>
              </w:r>
            </w:hyperlink>
          </w:p>
        </w:tc>
      </w:tr>
      <w:tr w:rsidR="00076011" w:rsidRPr="00076011" w:rsidTr="00076011">
        <w:trPr>
          <w:jc w:val="center"/>
        </w:trPr>
        <w:tc>
          <w:tcPr>
            <w:tcW w:w="3964" w:type="dxa"/>
            <w:vAlign w:val="center"/>
          </w:tcPr>
          <w:p w:rsidR="00076011" w:rsidRDefault="00076011" w:rsidP="00076011">
            <w:pPr>
              <w:spacing w:before="80" w:after="80"/>
            </w:pPr>
            <w:r>
              <w:t>Electrical Power Distribution Systems Design</w:t>
            </w:r>
          </w:p>
        </w:tc>
        <w:tc>
          <w:tcPr>
            <w:tcW w:w="4111" w:type="dxa"/>
            <w:vAlign w:val="center"/>
          </w:tcPr>
          <w:p w:rsidR="00076011" w:rsidRPr="00076011" w:rsidRDefault="00076011" w:rsidP="00076011">
            <w:pPr>
              <w:spacing w:before="80" w:after="80"/>
            </w:pPr>
            <w:hyperlink r:id="rId12" w:history="1">
              <w:r w:rsidRPr="00076011">
                <w:rPr>
                  <w:rStyle w:val="Hyperlink"/>
                </w:rPr>
                <w:t>Technical and Vocational Training Corporation</w:t>
              </w:r>
            </w:hyperlink>
          </w:p>
        </w:tc>
      </w:tr>
      <w:tr w:rsidR="00076011" w:rsidRPr="00076011" w:rsidTr="00076011">
        <w:trPr>
          <w:jc w:val="center"/>
        </w:trPr>
        <w:tc>
          <w:tcPr>
            <w:tcW w:w="3964" w:type="dxa"/>
            <w:vAlign w:val="center"/>
          </w:tcPr>
          <w:p w:rsidR="00076011" w:rsidRDefault="00DB7160" w:rsidP="00076011">
            <w:pPr>
              <w:spacing w:before="80" w:after="80"/>
            </w:pPr>
            <w:r>
              <w:t>Revit</w:t>
            </w:r>
          </w:p>
        </w:tc>
        <w:tc>
          <w:tcPr>
            <w:tcW w:w="4111" w:type="dxa"/>
            <w:vAlign w:val="center"/>
          </w:tcPr>
          <w:p w:rsidR="00076011" w:rsidRDefault="00DB7160" w:rsidP="00076011">
            <w:pPr>
              <w:spacing w:before="80" w:after="80"/>
            </w:pPr>
            <w:hyperlink r:id="rId13" w:history="1">
              <w:r w:rsidRPr="00DB7160">
                <w:rPr>
                  <w:rStyle w:val="Hyperlink"/>
                </w:rPr>
                <w:t>Technical and Vocatio</w:t>
              </w:r>
              <w:r w:rsidRPr="00DB7160">
                <w:rPr>
                  <w:rStyle w:val="Hyperlink"/>
                </w:rPr>
                <w:t>n</w:t>
              </w:r>
              <w:r w:rsidRPr="00DB7160">
                <w:rPr>
                  <w:rStyle w:val="Hyperlink"/>
                </w:rPr>
                <w:t>al Training Corporation</w:t>
              </w:r>
            </w:hyperlink>
          </w:p>
        </w:tc>
      </w:tr>
      <w:tr w:rsidR="00DB7160" w:rsidRPr="00076011" w:rsidTr="00076011">
        <w:trPr>
          <w:jc w:val="center"/>
        </w:trPr>
        <w:tc>
          <w:tcPr>
            <w:tcW w:w="3964" w:type="dxa"/>
            <w:vAlign w:val="center"/>
          </w:tcPr>
          <w:p w:rsidR="00DB7160" w:rsidRDefault="00DB7160" w:rsidP="00076011">
            <w:pPr>
              <w:spacing w:before="80" w:after="80"/>
            </w:pPr>
            <w:r>
              <w:t>Lighting Systems Design</w:t>
            </w:r>
          </w:p>
        </w:tc>
        <w:tc>
          <w:tcPr>
            <w:tcW w:w="4111" w:type="dxa"/>
            <w:vAlign w:val="center"/>
          </w:tcPr>
          <w:p w:rsidR="00DB7160" w:rsidRDefault="00DB7160" w:rsidP="00076011">
            <w:pPr>
              <w:spacing w:before="80" w:after="80"/>
            </w:pPr>
            <w:hyperlink r:id="rId14" w:history="1">
              <w:r w:rsidRPr="00DB7160">
                <w:rPr>
                  <w:rStyle w:val="Hyperlink"/>
                </w:rPr>
                <w:t>Technical and Vocational Training Corporation</w:t>
              </w:r>
            </w:hyperlink>
          </w:p>
        </w:tc>
      </w:tr>
      <w:tr w:rsidR="00DB7160" w:rsidRPr="00076011" w:rsidTr="00076011">
        <w:trPr>
          <w:jc w:val="center"/>
        </w:trPr>
        <w:tc>
          <w:tcPr>
            <w:tcW w:w="3964" w:type="dxa"/>
            <w:vAlign w:val="center"/>
          </w:tcPr>
          <w:p w:rsidR="00DB7160" w:rsidRDefault="00DB7160" w:rsidP="00076011">
            <w:pPr>
              <w:spacing w:before="80" w:after="80"/>
            </w:pPr>
            <w:r>
              <w:t>Pytorch for Deep Learning</w:t>
            </w:r>
          </w:p>
        </w:tc>
        <w:tc>
          <w:tcPr>
            <w:tcW w:w="4111" w:type="dxa"/>
            <w:vAlign w:val="center"/>
          </w:tcPr>
          <w:p w:rsidR="00DB7160" w:rsidRDefault="00DB7160" w:rsidP="00076011">
            <w:pPr>
              <w:spacing w:before="80" w:after="80"/>
            </w:pPr>
            <w:r>
              <w:fldChar w:fldCharType="begin"/>
            </w:r>
            <w:r>
              <w:instrText>HYPERLINK "https://www.udemy.com/certificate/UC-8a3e4058-e596-4e43-b4af-611965569272/"</w:instrText>
            </w:r>
            <w:r>
              <w:fldChar w:fldCharType="separate"/>
            </w:r>
            <w:r>
              <w:rPr>
                <w:rStyle w:val="Hyperlink"/>
              </w:rPr>
              <w:t>Udemy</w:t>
            </w:r>
            <w:r>
              <w:fldChar w:fldCharType="end"/>
            </w:r>
          </w:p>
        </w:tc>
      </w:tr>
      <w:tr w:rsidR="00DB7160" w:rsidRPr="00076011" w:rsidTr="00076011">
        <w:trPr>
          <w:jc w:val="center"/>
        </w:trPr>
        <w:tc>
          <w:tcPr>
            <w:tcW w:w="3964" w:type="dxa"/>
            <w:vAlign w:val="center"/>
          </w:tcPr>
          <w:p w:rsidR="00DB7160" w:rsidRDefault="00DB7160" w:rsidP="00DB7160">
            <w:pPr>
              <w:spacing w:before="80" w:after="80"/>
            </w:pPr>
            <w:r>
              <w:t>Machine Learning</w:t>
            </w:r>
          </w:p>
        </w:tc>
        <w:tc>
          <w:tcPr>
            <w:tcW w:w="4111" w:type="dxa"/>
            <w:vAlign w:val="center"/>
          </w:tcPr>
          <w:p w:rsidR="00DB7160" w:rsidRDefault="00DB7160" w:rsidP="00DB7160">
            <w:pPr>
              <w:spacing w:before="80" w:after="80"/>
            </w:pPr>
            <w:hyperlink r:id="rId15" w:history="1">
              <w:r>
                <w:rPr>
                  <w:rStyle w:val="Hyperlink"/>
                </w:rPr>
                <w:t>Udemy</w:t>
              </w:r>
            </w:hyperlink>
          </w:p>
        </w:tc>
      </w:tr>
    </w:tbl>
    <w:p w:rsidR="00245E28" w:rsidRPr="00346F90" w:rsidRDefault="00245E28" w:rsidP="00076011">
      <w:pPr>
        <w:spacing w:before="80" w:after="80"/>
      </w:pPr>
    </w:p>
    <w:p w:rsidR="006C65A3" w:rsidRPr="006C65A3" w:rsidRDefault="00000000" w:rsidP="006C65A3">
      <w:pPr>
        <w:spacing w:before="240" w:after="120" w:line="276" w:lineRule="auto"/>
        <w:jc w:val="center"/>
        <w:rPr>
          <w:b/>
          <w:bCs/>
          <w:sz w:val="24"/>
          <w:szCs w:val="24"/>
          <w:u w:val="single"/>
        </w:rPr>
      </w:pPr>
      <w:r w:rsidRPr="00346F90">
        <w:rPr>
          <w:b/>
          <w:bCs/>
          <w:sz w:val="24"/>
          <w:szCs w:val="24"/>
          <w:u w:val="single"/>
        </w:rPr>
        <w:t>LANGUAGES</w:t>
      </w:r>
    </w:p>
    <w:tbl>
      <w:tblPr>
        <w:tblStyle w:val="TableGrid"/>
        <w:tblW w:w="0" w:type="auto"/>
        <w:jc w:val="center"/>
        <w:tblLook w:val="04A0" w:firstRow="1" w:lastRow="0" w:firstColumn="1" w:lastColumn="0" w:noHBand="0" w:noVBand="1"/>
      </w:tblPr>
      <w:tblGrid>
        <w:gridCol w:w="3356"/>
        <w:gridCol w:w="3357"/>
        <w:gridCol w:w="3357"/>
      </w:tblGrid>
      <w:tr w:rsidR="006C65A3" w:rsidTr="006C65A3">
        <w:trPr>
          <w:jc w:val="center"/>
        </w:trPr>
        <w:tc>
          <w:tcPr>
            <w:tcW w:w="3356" w:type="dxa"/>
            <w:vAlign w:val="center"/>
          </w:tcPr>
          <w:p w:rsidR="006C65A3" w:rsidRDefault="006C65A3" w:rsidP="006C65A3">
            <w:pPr>
              <w:pStyle w:val="ListParagraph"/>
              <w:jc w:val="center"/>
            </w:pPr>
            <w:r w:rsidRPr="006C65A3">
              <w:t>Arabic (Native)</w:t>
            </w:r>
          </w:p>
        </w:tc>
        <w:tc>
          <w:tcPr>
            <w:tcW w:w="3357" w:type="dxa"/>
            <w:vAlign w:val="center"/>
          </w:tcPr>
          <w:p w:rsidR="006C65A3" w:rsidRDefault="006C65A3" w:rsidP="006C65A3">
            <w:pPr>
              <w:jc w:val="center"/>
            </w:pPr>
            <w:r w:rsidRPr="00346F90">
              <w:t>English (Fluent)</w:t>
            </w:r>
          </w:p>
        </w:tc>
        <w:tc>
          <w:tcPr>
            <w:tcW w:w="3357" w:type="dxa"/>
            <w:vAlign w:val="center"/>
          </w:tcPr>
          <w:p w:rsidR="006C65A3" w:rsidRDefault="006C65A3" w:rsidP="006C65A3">
            <w:pPr>
              <w:pStyle w:val="ListParagraph"/>
              <w:spacing w:before="40" w:after="40"/>
              <w:ind w:left="720"/>
              <w:jc w:val="center"/>
            </w:pPr>
            <w:r>
              <w:t>F</w:t>
            </w:r>
            <w:r w:rsidRPr="006C65A3">
              <w:t>rench (Intermediate)</w:t>
            </w:r>
          </w:p>
        </w:tc>
      </w:tr>
    </w:tbl>
    <w:p w:rsidR="006C65A3" w:rsidRPr="00346F90" w:rsidRDefault="006C65A3" w:rsidP="006C65A3">
      <w:pPr>
        <w:spacing w:before="40" w:after="40"/>
      </w:pPr>
    </w:p>
    <w:sectPr w:rsidR="006C65A3" w:rsidRPr="00346F90">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F5BEB"/>
    <w:multiLevelType w:val="hybridMultilevel"/>
    <w:tmpl w:val="0012F874"/>
    <w:lvl w:ilvl="0" w:tplc="3704EA80">
      <w:start w:val="1"/>
      <w:numFmt w:val="bullet"/>
      <w:lvlText w:val="•"/>
      <w:lvlJc w:val="left"/>
      <w:pPr>
        <w:ind w:left="720" w:hanging="360"/>
      </w:pPr>
    </w:lvl>
    <w:lvl w:ilvl="1" w:tplc="E744BB2C">
      <w:numFmt w:val="decimal"/>
      <w:lvlText w:val=""/>
      <w:lvlJc w:val="left"/>
    </w:lvl>
    <w:lvl w:ilvl="2" w:tplc="3F8C6E72">
      <w:numFmt w:val="decimal"/>
      <w:lvlText w:val=""/>
      <w:lvlJc w:val="left"/>
    </w:lvl>
    <w:lvl w:ilvl="3" w:tplc="75CC9C5E">
      <w:numFmt w:val="decimal"/>
      <w:lvlText w:val=""/>
      <w:lvlJc w:val="left"/>
    </w:lvl>
    <w:lvl w:ilvl="4" w:tplc="28B2B01A">
      <w:numFmt w:val="decimal"/>
      <w:lvlText w:val=""/>
      <w:lvlJc w:val="left"/>
    </w:lvl>
    <w:lvl w:ilvl="5" w:tplc="643CD73E">
      <w:numFmt w:val="decimal"/>
      <w:lvlText w:val=""/>
      <w:lvlJc w:val="left"/>
    </w:lvl>
    <w:lvl w:ilvl="6" w:tplc="EE66883E">
      <w:numFmt w:val="decimal"/>
      <w:lvlText w:val=""/>
      <w:lvlJc w:val="left"/>
    </w:lvl>
    <w:lvl w:ilvl="7" w:tplc="2C703626">
      <w:numFmt w:val="decimal"/>
      <w:lvlText w:val=""/>
      <w:lvlJc w:val="left"/>
    </w:lvl>
    <w:lvl w:ilvl="8" w:tplc="DD36162C">
      <w:numFmt w:val="decimal"/>
      <w:lvlText w:val=""/>
      <w:lvlJc w:val="left"/>
    </w:lvl>
  </w:abstractNum>
  <w:abstractNum w:abstractNumId="1" w15:restartNumberingAfterBreak="0">
    <w:nsid w:val="6B044496"/>
    <w:multiLevelType w:val="hybridMultilevel"/>
    <w:tmpl w:val="BE72C516"/>
    <w:lvl w:ilvl="0" w:tplc="72244E22">
      <w:start w:val="1"/>
      <w:numFmt w:val="bullet"/>
      <w:lvlText w:val="●"/>
      <w:lvlJc w:val="left"/>
      <w:pPr>
        <w:ind w:left="720" w:hanging="360"/>
      </w:pPr>
    </w:lvl>
    <w:lvl w:ilvl="1" w:tplc="DEF4F8F0">
      <w:start w:val="1"/>
      <w:numFmt w:val="bullet"/>
      <w:lvlText w:val="○"/>
      <w:lvlJc w:val="left"/>
      <w:pPr>
        <w:ind w:left="1440" w:hanging="360"/>
      </w:pPr>
    </w:lvl>
    <w:lvl w:ilvl="2" w:tplc="A1D03876">
      <w:start w:val="1"/>
      <w:numFmt w:val="bullet"/>
      <w:lvlText w:val="■"/>
      <w:lvlJc w:val="left"/>
      <w:pPr>
        <w:ind w:left="2160" w:hanging="360"/>
      </w:pPr>
    </w:lvl>
    <w:lvl w:ilvl="3" w:tplc="5A2A629A">
      <w:start w:val="1"/>
      <w:numFmt w:val="bullet"/>
      <w:lvlText w:val="●"/>
      <w:lvlJc w:val="left"/>
      <w:pPr>
        <w:ind w:left="2880" w:hanging="360"/>
      </w:pPr>
    </w:lvl>
    <w:lvl w:ilvl="4" w:tplc="4DF416F2">
      <w:start w:val="1"/>
      <w:numFmt w:val="bullet"/>
      <w:lvlText w:val="○"/>
      <w:lvlJc w:val="left"/>
      <w:pPr>
        <w:ind w:left="3600" w:hanging="360"/>
      </w:pPr>
    </w:lvl>
    <w:lvl w:ilvl="5" w:tplc="AC7490C8">
      <w:start w:val="1"/>
      <w:numFmt w:val="bullet"/>
      <w:lvlText w:val="■"/>
      <w:lvlJc w:val="left"/>
      <w:pPr>
        <w:ind w:left="4320" w:hanging="360"/>
      </w:pPr>
    </w:lvl>
    <w:lvl w:ilvl="6" w:tplc="E2EAE8C4">
      <w:start w:val="1"/>
      <w:numFmt w:val="bullet"/>
      <w:lvlText w:val="●"/>
      <w:lvlJc w:val="left"/>
      <w:pPr>
        <w:ind w:left="5040" w:hanging="360"/>
      </w:pPr>
    </w:lvl>
    <w:lvl w:ilvl="7" w:tplc="4AB6BBC0">
      <w:start w:val="1"/>
      <w:numFmt w:val="bullet"/>
      <w:lvlText w:val="●"/>
      <w:lvlJc w:val="left"/>
      <w:pPr>
        <w:ind w:left="5760" w:hanging="360"/>
      </w:pPr>
    </w:lvl>
    <w:lvl w:ilvl="8" w:tplc="57D61FDA">
      <w:start w:val="1"/>
      <w:numFmt w:val="bullet"/>
      <w:lvlText w:val="●"/>
      <w:lvlJc w:val="left"/>
      <w:pPr>
        <w:ind w:left="6480" w:hanging="360"/>
      </w:pPr>
    </w:lvl>
  </w:abstractNum>
  <w:num w:numId="1" w16cid:durableId="1207447638">
    <w:abstractNumId w:val="1"/>
    <w:lvlOverride w:ilvl="0">
      <w:startOverride w:val="1"/>
    </w:lvlOverride>
  </w:num>
  <w:num w:numId="2" w16cid:durableId="20186569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28"/>
    <w:rsid w:val="00076011"/>
    <w:rsid w:val="0010483B"/>
    <w:rsid w:val="00203BFF"/>
    <w:rsid w:val="00245E28"/>
    <w:rsid w:val="00346F90"/>
    <w:rsid w:val="006C65A3"/>
    <w:rsid w:val="00B55CA7"/>
    <w:rsid w:val="00DB7160"/>
  </w:rsids>
  <m:mathPr>
    <m:mathFont m:val="Cambria Math"/>
    <m:brkBin m:val="before"/>
    <m:brkBinSub m:val="--"/>
    <m:smallFrac m:val="0"/>
    <m:dispDef/>
    <m:lMargin m:val="0"/>
    <m:rMargin m:val="0"/>
    <m:defJc m:val="centerGroup"/>
    <m:wrapIndent m:val="1440"/>
    <m:intLim m:val="subSup"/>
    <m:naryLim m:val="undOvr"/>
  </m:mathPr>
  <w:themeFontLang w:val="en-L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168C"/>
  <w15:docId w15:val="{B819CBFF-9879-8544-A793-5589498F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L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346F90"/>
    <w:rPr>
      <w:color w:val="954F72" w:themeColor="followedHyperlink"/>
      <w:u w:val="single"/>
    </w:rPr>
  </w:style>
  <w:style w:type="character" w:styleId="UnresolvedMention">
    <w:name w:val="Unresolved Mention"/>
    <w:basedOn w:val="DefaultParagraphFont"/>
    <w:uiPriority w:val="99"/>
    <w:semiHidden/>
    <w:unhideWhenUsed/>
    <w:rsid w:val="00203BFF"/>
    <w:rPr>
      <w:color w:val="605E5C"/>
      <w:shd w:val="clear" w:color="auto" w:fill="E1DFDD"/>
    </w:rPr>
  </w:style>
  <w:style w:type="table" w:styleId="TableGrid">
    <w:name w:val="Table Grid"/>
    <w:basedOn w:val="TableNormal"/>
    <w:uiPriority w:val="39"/>
    <w:rsid w:val="006C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wassimomran" TargetMode="External"/><Relationship Id="rId13" Type="http://schemas.openxmlformats.org/officeDocument/2006/relationships/hyperlink" Target="https://mnar.sa/certification/check/P7BWWABM4CK5UZ7AGO59" TargetMode="External"/><Relationship Id="rId3" Type="http://schemas.openxmlformats.org/officeDocument/2006/relationships/styles" Target="styles.xml"/><Relationship Id="rId7" Type="http://schemas.openxmlformats.org/officeDocument/2006/relationships/hyperlink" Target="mailto:wassimomran62@gmail.com" TargetMode="External"/><Relationship Id="rId12" Type="http://schemas.openxmlformats.org/officeDocument/2006/relationships/hyperlink" Target="https://mnar.sa/certification/check/AYGLSUFC9BBYPHBOCS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mnar.sa/certification/check/7NHBOJ809UCRW935EY0I" TargetMode="External"/><Relationship Id="rId5" Type="http://schemas.openxmlformats.org/officeDocument/2006/relationships/webSettings" Target="webSettings.xml"/><Relationship Id="rId15" Type="http://schemas.openxmlformats.org/officeDocument/2006/relationships/hyperlink" Target="https://www.udemy.com/certificate/UC-6e57a27b-c716-4444-b236-5aa524d658c6/" TargetMode="External"/><Relationship Id="rId10" Type="http://schemas.openxmlformats.org/officeDocument/2006/relationships/hyperlink" Target="https://www.instagram.com/krono.lb?igsh=NzlkbWVmZmMxeHJt" TargetMode="External"/><Relationship Id="rId4" Type="http://schemas.openxmlformats.org/officeDocument/2006/relationships/settings" Target="settings.xml"/><Relationship Id="rId9" Type="http://schemas.openxmlformats.org/officeDocument/2006/relationships/hyperlink" Target="https://www.instagram.com/theinfinityglove?igsh=MXFxdmttN212dW9sYw==" TargetMode="External"/><Relationship Id="rId14" Type="http://schemas.openxmlformats.org/officeDocument/2006/relationships/hyperlink" Target="https://mnar.sa/certification/check/B8VG3AXN6PMSTUFS6Q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BD2CF-1D27-904D-BB1F-78FCDB45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Wassim Omran</cp:lastModifiedBy>
  <cp:revision>4</cp:revision>
  <dcterms:created xsi:type="dcterms:W3CDTF">2026-02-26T15:51:00Z</dcterms:created>
  <dcterms:modified xsi:type="dcterms:W3CDTF">2026-06-12T12:44:00Z</dcterms:modified>
</cp:coreProperties>
</file>